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528" w:rsidRDefault="00983528">
      <w:bookmarkStart w:id="0" w:name="_heading=h.17pnps5mvox1" w:colFirst="0" w:colLast="0"/>
      <w:bookmarkStart w:id="1" w:name="_GoBack"/>
      <w:bookmarkEnd w:id="0"/>
      <w:bookmarkEnd w:id="1"/>
    </w:p>
    <w:p w:rsidR="00983528" w:rsidRDefault="008D33A2">
      <w:bookmarkStart w:id="2" w:name="_heading=h.bjk0olkuqjwl" w:colFirst="0" w:colLast="0"/>
      <w:bookmarkEnd w:id="2"/>
      <w:r>
        <w:rPr>
          <w:noProof/>
        </w:rPr>
        <w:drawing>
          <wp:inline distT="0" distB="0" distL="0" distR="0">
            <wp:extent cx="6480810" cy="15176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480810" cy="1517650"/>
                    </a:xfrm>
                    <a:prstGeom prst="rect">
                      <a:avLst/>
                    </a:prstGeom>
                    <a:ln/>
                  </pic:spPr>
                </pic:pic>
              </a:graphicData>
            </a:graphic>
          </wp:inline>
        </w:drawing>
      </w:r>
    </w:p>
    <w:p w:rsidR="00983528" w:rsidRDefault="008D33A2">
      <w:pPr>
        <w:spacing w:after="0" w:line="240" w:lineRule="auto"/>
        <w:jc w:val="both"/>
        <w:rPr>
          <w:rFonts w:ascii="Arial" w:eastAsia="Arial" w:hAnsi="Arial" w:cs="Arial"/>
          <w:i/>
          <w:color w:val="000000"/>
        </w:rPr>
      </w:pPr>
      <w:r>
        <w:rPr>
          <w:rFonts w:ascii="Arial" w:eastAsia="Arial" w:hAnsi="Arial" w:cs="Arial"/>
          <w:i/>
          <w:color w:val="000000"/>
        </w:rPr>
        <w:t xml:space="preserve">El presente formulario deberá contener información clara y precisa sobre la propuesta radiofónica que se planea transmitir por la Frecuencia 101.1 FM. Una vez recibido el formulario, el equipo de producción se pondrá en contacto contigo para la elaboración del demo en las cabinas de </w:t>
      </w:r>
      <w:proofErr w:type="spellStart"/>
      <w:r>
        <w:rPr>
          <w:rFonts w:ascii="Arial" w:eastAsia="Arial" w:hAnsi="Arial" w:cs="Arial"/>
          <w:i/>
          <w:color w:val="000000"/>
        </w:rPr>
        <w:t>RadioUAN</w:t>
      </w:r>
      <w:proofErr w:type="spellEnd"/>
      <w:r>
        <w:rPr>
          <w:rFonts w:ascii="Arial" w:eastAsia="Arial" w:hAnsi="Arial" w:cs="Arial"/>
          <w:i/>
          <w:color w:val="000000"/>
        </w:rPr>
        <w:t>, en caso de que no cuentes con el equipo necesario para su producción.</w:t>
      </w:r>
    </w:p>
    <w:p w:rsidR="00983528" w:rsidRDefault="00983528">
      <w:pPr>
        <w:spacing w:after="0" w:line="240" w:lineRule="auto"/>
        <w:jc w:val="both"/>
        <w:rPr>
          <w:rFonts w:ascii="Arial" w:eastAsia="Arial" w:hAnsi="Arial" w:cs="Arial"/>
          <w:i/>
          <w:color w:val="000000"/>
        </w:rPr>
      </w:pPr>
    </w:p>
    <w:p w:rsidR="00983528" w:rsidRDefault="008D33A2">
      <w:pPr>
        <w:spacing w:after="0" w:line="240" w:lineRule="auto"/>
        <w:jc w:val="both"/>
        <w:rPr>
          <w:rFonts w:ascii="Arial" w:eastAsia="Arial" w:hAnsi="Arial" w:cs="Arial"/>
          <w:i/>
          <w:color w:val="000000"/>
        </w:rPr>
      </w:pPr>
      <w:r>
        <w:rPr>
          <w:rFonts w:ascii="Arial" w:eastAsia="Arial" w:hAnsi="Arial" w:cs="Arial"/>
          <w:b/>
          <w:i/>
          <w:color w:val="000000"/>
        </w:rPr>
        <w:t>NOTA:</w:t>
      </w:r>
      <w:r>
        <w:rPr>
          <w:rFonts w:ascii="Arial" w:eastAsia="Arial" w:hAnsi="Arial" w:cs="Arial"/>
          <w:i/>
          <w:color w:val="000000"/>
        </w:rPr>
        <w:t> Todas las producciones, sin excepción, se realizarán por temporadas de hasta 12 capítulos. Al finalizar cada temporada, se evaluará su continuidad en la barra de programación, así como posibles ajustes o la suspensión de la producción. Entre cada temporada habrá un periodo de tres meses para dar espacio a otras producciones, temáticas y voces. Si la producción continúa, este periodo deberá aprovecharse para la grabación de la siguiente temporada. </w:t>
      </w:r>
    </w:p>
    <w:p w:rsidR="00983528" w:rsidRDefault="00983528">
      <w:pPr>
        <w:spacing w:after="0" w:line="240" w:lineRule="auto"/>
        <w:jc w:val="both"/>
        <w:rPr>
          <w:rFonts w:ascii="Arial" w:eastAsia="Arial" w:hAnsi="Arial" w:cs="Arial"/>
          <w:b/>
          <w:i/>
          <w:color w:val="000000"/>
        </w:rPr>
      </w:pPr>
    </w:p>
    <w:p w:rsidR="00983528" w:rsidRDefault="008D33A2">
      <w:pPr>
        <w:spacing w:after="0" w:line="240" w:lineRule="auto"/>
        <w:jc w:val="both"/>
        <w:rPr>
          <w:rFonts w:ascii="Arial" w:eastAsia="Arial" w:hAnsi="Arial" w:cs="Arial"/>
          <w:b/>
          <w:i/>
          <w:color w:val="000000"/>
        </w:rPr>
      </w:pPr>
      <w:r>
        <w:rPr>
          <w:rFonts w:ascii="Arial" w:eastAsia="Arial" w:hAnsi="Arial" w:cs="Arial"/>
          <w:b/>
          <w:i/>
          <w:color w:val="000000"/>
        </w:rPr>
        <w:t>Todas las propuestas serán revisadas y sometidas a votación por el Consejo Ciudadano de la Radio en turno, quien determinará las observaciones, ajustes, aprobaciones o rechazos correspondientes.</w:t>
      </w:r>
      <w:r>
        <w:rPr>
          <w:rFonts w:ascii="Arial" w:eastAsia="Arial" w:hAnsi="Arial" w:cs="Arial"/>
          <w:i/>
          <w:color w:val="000000"/>
        </w:rPr>
        <w:t xml:space="preserve"> </w:t>
      </w:r>
      <w:r>
        <w:rPr>
          <w:rFonts w:ascii="Arial" w:eastAsia="Arial" w:hAnsi="Arial" w:cs="Arial"/>
          <w:b/>
          <w:i/>
          <w:color w:val="000000"/>
        </w:rPr>
        <w:t xml:space="preserve">El área de producción de </w:t>
      </w:r>
      <w:proofErr w:type="spellStart"/>
      <w:r>
        <w:rPr>
          <w:rFonts w:ascii="Arial" w:eastAsia="Arial" w:hAnsi="Arial" w:cs="Arial"/>
          <w:b/>
          <w:i/>
          <w:color w:val="000000"/>
        </w:rPr>
        <w:t>RadioUAN</w:t>
      </w:r>
      <w:proofErr w:type="spellEnd"/>
      <w:r>
        <w:rPr>
          <w:rFonts w:ascii="Arial" w:eastAsia="Arial" w:hAnsi="Arial" w:cs="Arial"/>
          <w:b/>
          <w:i/>
          <w:color w:val="000000"/>
        </w:rPr>
        <w:t xml:space="preserve"> asignará los horarios de transmisión y formato (en vivo o grabado) según la barra de programación vigente.</w:t>
      </w:r>
    </w:p>
    <w:p w:rsidR="00983528" w:rsidRDefault="00983528">
      <w:pPr>
        <w:spacing w:after="0" w:line="240" w:lineRule="auto"/>
        <w:jc w:val="both"/>
        <w:rPr>
          <w:rFonts w:ascii="Arial" w:eastAsia="Arial" w:hAnsi="Arial" w:cs="Arial"/>
          <w:b/>
          <w:i/>
          <w:color w:val="000000"/>
        </w:rPr>
      </w:pPr>
    </w:p>
    <w:p w:rsidR="00983528" w:rsidRDefault="008D33A2">
      <w:pPr>
        <w:spacing w:after="0" w:line="276" w:lineRule="auto"/>
        <w:jc w:val="both"/>
        <w:rPr>
          <w:rFonts w:ascii="Arial" w:eastAsia="Arial" w:hAnsi="Arial" w:cs="Arial"/>
          <w:i/>
          <w:sz w:val="24"/>
          <w:szCs w:val="24"/>
        </w:rPr>
      </w:pPr>
      <w:r>
        <w:rPr>
          <w:rFonts w:ascii="Arial" w:eastAsia="Arial" w:hAnsi="Arial" w:cs="Arial"/>
          <w:i/>
          <w:color w:val="202124"/>
          <w:highlight w:val="white"/>
        </w:rPr>
        <w:t>Cualquier duda o aclaración puedes comunicarte al: 311  211 88 87 / radiouan@uan.edu.mx / Aula 2.7 Edificio COMPLEX, Universidad Autónoma de Nayarit. El formulario deberá ser enviado al correo mencionado.</w:t>
      </w:r>
    </w:p>
    <w:p w:rsidR="00983528" w:rsidRDefault="00983528">
      <w:pPr>
        <w:jc w:val="both"/>
        <w:rPr>
          <w:rFonts w:ascii="Arial" w:eastAsia="Arial" w:hAnsi="Arial" w:cs="Arial"/>
          <w:b/>
          <w:i/>
          <w:color w:val="808080"/>
        </w:rPr>
      </w:pPr>
    </w:p>
    <w:p w:rsidR="00983528" w:rsidRDefault="008D33A2">
      <w:pPr>
        <w:jc w:val="right"/>
        <w:rPr>
          <w:b/>
          <w:i/>
          <w:color w:val="808080"/>
        </w:rPr>
      </w:pPr>
      <w:bookmarkStart w:id="3" w:name="_heading=h.gjdgxs" w:colFirst="0" w:colLast="0"/>
      <w:bookmarkEnd w:id="3"/>
      <w:r>
        <w:rPr>
          <w:b/>
          <w:i/>
          <w:color w:val="808080"/>
        </w:rPr>
        <w:t>LUGAR Y FECHA DE LLENADO.</w:t>
      </w:r>
    </w:p>
    <w:tbl>
      <w:tblPr>
        <w:tblStyle w:val="a0"/>
        <w:tblW w:w="1019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912"/>
        <w:gridCol w:w="637"/>
        <w:gridCol w:w="286"/>
        <w:gridCol w:w="989"/>
        <w:gridCol w:w="1275"/>
        <w:gridCol w:w="637"/>
        <w:gridCol w:w="1913"/>
      </w:tblGrid>
      <w:tr w:rsidR="00983528">
        <w:tc>
          <w:tcPr>
            <w:tcW w:w="2547" w:type="dxa"/>
            <w:shd w:val="clear" w:color="auto" w:fill="9CC3E5"/>
          </w:tcPr>
          <w:p w:rsidR="00983528" w:rsidRDefault="008D33A2">
            <w:pPr>
              <w:rPr>
                <w:b/>
              </w:rPr>
            </w:pPr>
            <w:r>
              <w:rPr>
                <w:b/>
              </w:rPr>
              <w:t>Nombre del programa</w:t>
            </w:r>
          </w:p>
        </w:tc>
        <w:tc>
          <w:tcPr>
            <w:tcW w:w="7649" w:type="dxa"/>
            <w:gridSpan w:val="7"/>
          </w:tcPr>
          <w:p w:rsidR="00983528" w:rsidRDefault="00983528">
            <w:pPr>
              <w:jc w:val="both"/>
              <w:rPr>
                <w:rFonts w:ascii="Arial" w:eastAsia="Arial" w:hAnsi="Arial" w:cs="Arial"/>
                <w:color w:val="000000"/>
              </w:rPr>
            </w:pPr>
          </w:p>
          <w:p w:rsidR="00983528" w:rsidRDefault="00983528"/>
        </w:tc>
      </w:tr>
      <w:tr w:rsidR="00983528">
        <w:tc>
          <w:tcPr>
            <w:tcW w:w="2547" w:type="dxa"/>
            <w:shd w:val="clear" w:color="auto" w:fill="9CC3E5"/>
          </w:tcPr>
          <w:p w:rsidR="00983528" w:rsidRDefault="008D33A2">
            <w:pPr>
              <w:rPr>
                <w:b/>
              </w:rPr>
            </w:pPr>
            <w:r>
              <w:rPr>
                <w:b/>
              </w:rPr>
              <w:t>Objetivo</w:t>
            </w:r>
          </w:p>
        </w:tc>
        <w:tc>
          <w:tcPr>
            <w:tcW w:w="7649" w:type="dxa"/>
            <w:gridSpan w:val="7"/>
          </w:tcPr>
          <w:p w:rsidR="00983528" w:rsidRDefault="008D33A2">
            <w:pPr>
              <w:rPr>
                <w:rFonts w:ascii="Arial" w:eastAsia="Arial" w:hAnsi="Arial" w:cs="Arial"/>
                <w:i/>
                <w:color w:val="7F7F7F"/>
              </w:rPr>
            </w:pPr>
            <w:r>
              <w:rPr>
                <w:rFonts w:ascii="Arial" w:eastAsia="Arial" w:hAnsi="Arial" w:cs="Arial"/>
                <w:i/>
                <w:color w:val="7F7F7F"/>
              </w:rPr>
              <w:t>¿Qué aprendizaje o descubrimiento buscas generar en la audiencia con tu propuesta?</w:t>
            </w:r>
          </w:p>
          <w:p w:rsidR="00983528" w:rsidRDefault="00983528">
            <w:pPr>
              <w:rPr>
                <w:rFonts w:ascii="Arial" w:eastAsia="Arial" w:hAnsi="Arial" w:cs="Arial"/>
                <w:i/>
                <w:color w:val="7F7F7F"/>
              </w:rPr>
            </w:pPr>
          </w:p>
        </w:tc>
      </w:tr>
      <w:tr w:rsidR="00983528">
        <w:tc>
          <w:tcPr>
            <w:tcW w:w="2547" w:type="dxa"/>
            <w:shd w:val="clear" w:color="auto" w:fill="9CC3E5"/>
          </w:tcPr>
          <w:p w:rsidR="00983528" w:rsidRDefault="008D33A2">
            <w:pPr>
              <w:rPr>
                <w:b/>
              </w:rPr>
            </w:pPr>
            <w:r>
              <w:rPr>
                <w:b/>
              </w:rPr>
              <w:t>Justificación</w:t>
            </w:r>
          </w:p>
        </w:tc>
        <w:tc>
          <w:tcPr>
            <w:tcW w:w="7649" w:type="dxa"/>
            <w:gridSpan w:val="7"/>
          </w:tcPr>
          <w:p w:rsidR="00983528" w:rsidRDefault="008D33A2">
            <w:pPr>
              <w:rPr>
                <w:rFonts w:ascii="Arial" w:eastAsia="Arial" w:hAnsi="Arial" w:cs="Arial"/>
                <w:i/>
                <w:color w:val="7F7F7F"/>
              </w:rPr>
            </w:pPr>
            <w:r>
              <w:rPr>
                <w:rFonts w:ascii="Arial" w:eastAsia="Arial" w:hAnsi="Arial" w:cs="Arial"/>
                <w:i/>
                <w:color w:val="7F7F7F"/>
              </w:rPr>
              <w:t>Expliqué las razones por las que debería ser considerada su propuesta en una radio pública y universitaria. </w:t>
            </w:r>
          </w:p>
        </w:tc>
      </w:tr>
      <w:tr w:rsidR="00983528">
        <w:tc>
          <w:tcPr>
            <w:tcW w:w="2547" w:type="dxa"/>
            <w:shd w:val="clear" w:color="auto" w:fill="9CC3E5"/>
          </w:tcPr>
          <w:p w:rsidR="00983528" w:rsidRDefault="008D33A2">
            <w:pPr>
              <w:rPr>
                <w:b/>
              </w:rPr>
            </w:pPr>
            <w:r>
              <w:rPr>
                <w:b/>
              </w:rPr>
              <w:t xml:space="preserve">Duración </w:t>
            </w:r>
          </w:p>
          <w:p w:rsidR="00983528" w:rsidRDefault="008D33A2">
            <w:pPr>
              <w:rPr>
                <w:b/>
                <w:sz w:val="16"/>
                <w:szCs w:val="16"/>
              </w:rPr>
            </w:pPr>
            <w:r>
              <w:rPr>
                <w:b/>
                <w:sz w:val="16"/>
                <w:szCs w:val="16"/>
              </w:rPr>
              <w:t>(Subraya la opción deseada)</w:t>
            </w:r>
          </w:p>
        </w:tc>
        <w:tc>
          <w:tcPr>
            <w:tcW w:w="2549" w:type="dxa"/>
            <w:gridSpan w:val="2"/>
          </w:tcPr>
          <w:p w:rsidR="00983528" w:rsidRDefault="008D33A2">
            <w:pPr>
              <w:rPr>
                <w:b/>
              </w:rPr>
            </w:pPr>
            <w:r>
              <w:rPr>
                <w:b/>
              </w:rPr>
              <w:t xml:space="preserve">1 a 2 minutos </w:t>
            </w:r>
          </w:p>
          <w:p w:rsidR="00983528" w:rsidRDefault="008D33A2">
            <w:pPr>
              <w:rPr>
                <w:i/>
              </w:rPr>
            </w:pPr>
            <w:r>
              <w:rPr>
                <w:i/>
                <w:color w:val="7F7F7F"/>
              </w:rPr>
              <w:t>(sólo cápsulas)</w:t>
            </w:r>
          </w:p>
        </w:tc>
        <w:tc>
          <w:tcPr>
            <w:tcW w:w="2550" w:type="dxa"/>
            <w:gridSpan w:val="3"/>
          </w:tcPr>
          <w:p w:rsidR="00983528" w:rsidRDefault="008D33A2">
            <w:pPr>
              <w:rPr>
                <w:b/>
              </w:rPr>
            </w:pPr>
            <w:r>
              <w:rPr>
                <w:b/>
              </w:rPr>
              <w:t>25 minutos</w:t>
            </w:r>
          </w:p>
          <w:p w:rsidR="00983528" w:rsidRDefault="008D33A2">
            <w:pPr>
              <w:rPr>
                <w:i/>
              </w:rPr>
            </w:pPr>
            <w:r>
              <w:rPr>
                <w:i/>
                <w:color w:val="7F7F7F"/>
              </w:rPr>
              <w:t>(Recomendable en programas de diálogo)</w:t>
            </w:r>
          </w:p>
        </w:tc>
        <w:tc>
          <w:tcPr>
            <w:tcW w:w="2550" w:type="dxa"/>
            <w:gridSpan w:val="2"/>
          </w:tcPr>
          <w:p w:rsidR="00983528" w:rsidRDefault="008D33A2">
            <w:pPr>
              <w:rPr>
                <w:b/>
              </w:rPr>
            </w:pPr>
            <w:r>
              <w:rPr>
                <w:b/>
              </w:rPr>
              <w:t>50 minutos</w:t>
            </w:r>
          </w:p>
          <w:p w:rsidR="00983528" w:rsidRDefault="008D33A2">
            <w:pPr>
              <w:rPr>
                <w:i/>
              </w:rPr>
            </w:pPr>
            <w:r>
              <w:rPr>
                <w:i/>
                <w:color w:val="7F7F7F"/>
              </w:rPr>
              <w:t>(Sólo para programas con contenido musical)</w:t>
            </w:r>
          </w:p>
        </w:tc>
      </w:tr>
      <w:tr w:rsidR="00983528">
        <w:trPr>
          <w:trHeight w:val="258"/>
        </w:trPr>
        <w:tc>
          <w:tcPr>
            <w:tcW w:w="2547" w:type="dxa"/>
            <w:vMerge w:val="restart"/>
            <w:shd w:val="clear" w:color="auto" w:fill="9CC3E5"/>
          </w:tcPr>
          <w:p w:rsidR="00983528" w:rsidRDefault="008D33A2">
            <w:pPr>
              <w:rPr>
                <w:b/>
              </w:rPr>
            </w:pPr>
            <w:r>
              <w:rPr>
                <w:b/>
              </w:rPr>
              <w:t>Género o formato</w:t>
            </w:r>
          </w:p>
          <w:p w:rsidR="00983528" w:rsidRDefault="008D33A2">
            <w:pPr>
              <w:rPr>
                <w:b/>
              </w:rPr>
            </w:pPr>
            <w:r>
              <w:rPr>
                <w:b/>
                <w:sz w:val="16"/>
                <w:szCs w:val="16"/>
              </w:rPr>
              <w:t>(Subraya la opción deseada)</w:t>
            </w:r>
          </w:p>
        </w:tc>
        <w:tc>
          <w:tcPr>
            <w:tcW w:w="1912" w:type="dxa"/>
          </w:tcPr>
          <w:p w:rsidR="00983528" w:rsidRDefault="008D33A2">
            <w:r>
              <w:t>a) Entrevista</w:t>
            </w:r>
          </w:p>
        </w:tc>
        <w:tc>
          <w:tcPr>
            <w:tcW w:w="1912" w:type="dxa"/>
            <w:gridSpan w:val="3"/>
          </w:tcPr>
          <w:p w:rsidR="00983528" w:rsidRDefault="008D33A2">
            <w:r>
              <w:t>b) Debate</w:t>
            </w:r>
          </w:p>
        </w:tc>
        <w:tc>
          <w:tcPr>
            <w:tcW w:w="1912" w:type="dxa"/>
            <w:gridSpan w:val="2"/>
          </w:tcPr>
          <w:p w:rsidR="00983528" w:rsidRDefault="008D33A2">
            <w:r>
              <w:t>c) Tertulia</w:t>
            </w:r>
          </w:p>
        </w:tc>
        <w:tc>
          <w:tcPr>
            <w:tcW w:w="1913" w:type="dxa"/>
          </w:tcPr>
          <w:p w:rsidR="00983528" w:rsidRDefault="008D33A2">
            <w:r>
              <w:t>d) Dramático</w:t>
            </w:r>
          </w:p>
        </w:tc>
      </w:tr>
      <w:tr w:rsidR="00983528">
        <w:trPr>
          <w:trHeight w:val="256"/>
        </w:trPr>
        <w:tc>
          <w:tcPr>
            <w:tcW w:w="2547" w:type="dxa"/>
            <w:vMerge/>
            <w:shd w:val="clear" w:color="auto" w:fill="9CC3E5"/>
          </w:tcPr>
          <w:p w:rsidR="00983528" w:rsidRDefault="00983528">
            <w:pPr>
              <w:widowControl w:val="0"/>
              <w:pBdr>
                <w:top w:val="nil"/>
                <w:left w:val="nil"/>
                <w:bottom w:val="nil"/>
                <w:right w:val="nil"/>
                <w:between w:val="nil"/>
              </w:pBdr>
              <w:spacing w:line="276" w:lineRule="auto"/>
            </w:pPr>
          </w:p>
        </w:tc>
        <w:tc>
          <w:tcPr>
            <w:tcW w:w="1912" w:type="dxa"/>
          </w:tcPr>
          <w:p w:rsidR="00983528" w:rsidRDefault="008D33A2">
            <w:r>
              <w:t>e) Deportivo</w:t>
            </w:r>
          </w:p>
        </w:tc>
        <w:tc>
          <w:tcPr>
            <w:tcW w:w="1912" w:type="dxa"/>
            <w:gridSpan w:val="3"/>
          </w:tcPr>
          <w:p w:rsidR="00983528" w:rsidRDefault="008D33A2">
            <w:r>
              <w:t>f) Musical</w:t>
            </w:r>
          </w:p>
        </w:tc>
        <w:tc>
          <w:tcPr>
            <w:tcW w:w="1912" w:type="dxa"/>
            <w:gridSpan w:val="2"/>
          </w:tcPr>
          <w:p w:rsidR="00983528" w:rsidRDefault="008D33A2">
            <w:r>
              <w:t>g) Noticiero</w:t>
            </w:r>
          </w:p>
        </w:tc>
        <w:tc>
          <w:tcPr>
            <w:tcW w:w="1913" w:type="dxa"/>
          </w:tcPr>
          <w:p w:rsidR="00983528" w:rsidRDefault="008D33A2">
            <w:r>
              <w:t>h) Infantil</w:t>
            </w:r>
          </w:p>
        </w:tc>
      </w:tr>
      <w:tr w:rsidR="00983528">
        <w:trPr>
          <w:trHeight w:val="256"/>
        </w:trPr>
        <w:tc>
          <w:tcPr>
            <w:tcW w:w="2547" w:type="dxa"/>
            <w:vMerge/>
            <w:shd w:val="clear" w:color="auto" w:fill="9CC3E5"/>
          </w:tcPr>
          <w:p w:rsidR="00983528" w:rsidRDefault="00983528">
            <w:pPr>
              <w:widowControl w:val="0"/>
              <w:pBdr>
                <w:top w:val="nil"/>
                <w:left w:val="nil"/>
                <w:bottom w:val="nil"/>
                <w:right w:val="nil"/>
                <w:between w:val="nil"/>
              </w:pBdr>
              <w:spacing w:line="276" w:lineRule="auto"/>
            </w:pPr>
          </w:p>
        </w:tc>
        <w:tc>
          <w:tcPr>
            <w:tcW w:w="7649" w:type="dxa"/>
            <w:gridSpan w:val="7"/>
          </w:tcPr>
          <w:p w:rsidR="00983528" w:rsidRDefault="008D33A2">
            <w:pPr>
              <w:rPr>
                <w:i/>
                <w:color w:val="7F7F7F"/>
              </w:rPr>
            </w:pPr>
            <w:r>
              <w:t xml:space="preserve">Otro: </w:t>
            </w:r>
            <w:r>
              <w:rPr>
                <w:i/>
                <w:color w:val="7F7F7F"/>
              </w:rPr>
              <w:t>Describe</w:t>
            </w:r>
          </w:p>
          <w:p w:rsidR="00983528" w:rsidRDefault="00983528">
            <w:pPr>
              <w:rPr>
                <w:color w:val="7F7F7F"/>
              </w:rPr>
            </w:pPr>
          </w:p>
        </w:tc>
      </w:tr>
      <w:tr w:rsidR="00983528">
        <w:trPr>
          <w:trHeight w:val="164"/>
        </w:trPr>
        <w:tc>
          <w:tcPr>
            <w:tcW w:w="2547" w:type="dxa"/>
            <w:vMerge w:val="restart"/>
            <w:shd w:val="clear" w:color="auto" w:fill="9CC3E5"/>
          </w:tcPr>
          <w:p w:rsidR="00983528" w:rsidRDefault="008D33A2">
            <w:pPr>
              <w:rPr>
                <w:b/>
              </w:rPr>
            </w:pPr>
            <w:r>
              <w:rPr>
                <w:b/>
              </w:rPr>
              <w:t>Clasificación</w:t>
            </w:r>
          </w:p>
          <w:p w:rsidR="00983528" w:rsidRDefault="008D33A2">
            <w:pPr>
              <w:rPr>
                <w:b/>
              </w:rPr>
            </w:pPr>
            <w:r>
              <w:rPr>
                <w:b/>
                <w:sz w:val="16"/>
                <w:szCs w:val="16"/>
              </w:rPr>
              <w:t>(Subraya la opción deseada)</w:t>
            </w:r>
          </w:p>
        </w:tc>
        <w:tc>
          <w:tcPr>
            <w:tcW w:w="2549" w:type="dxa"/>
            <w:gridSpan w:val="2"/>
          </w:tcPr>
          <w:p w:rsidR="00983528" w:rsidRDefault="008D33A2">
            <w:r>
              <w:rPr>
                <w:b/>
              </w:rPr>
              <w:t>AA:</w:t>
            </w:r>
            <w:r>
              <w:t xml:space="preserve"> Contenido dirigido a público infantil.</w:t>
            </w:r>
          </w:p>
        </w:tc>
        <w:tc>
          <w:tcPr>
            <w:tcW w:w="2550" w:type="dxa"/>
            <w:gridSpan w:val="3"/>
          </w:tcPr>
          <w:p w:rsidR="00983528" w:rsidRDefault="008D33A2">
            <w:r>
              <w:rPr>
                <w:b/>
              </w:rPr>
              <w:t>A:</w:t>
            </w:r>
            <w:r>
              <w:t xml:space="preserve"> Contenido dirigido a todo público.</w:t>
            </w:r>
          </w:p>
        </w:tc>
        <w:tc>
          <w:tcPr>
            <w:tcW w:w="2550" w:type="dxa"/>
            <w:gridSpan w:val="2"/>
          </w:tcPr>
          <w:p w:rsidR="00983528" w:rsidRDefault="008D33A2">
            <w:r>
              <w:rPr>
                <w:b/>
              </w:rPr>
              <w:t>B:</w:t>
            </w:r>
            <w:r>
              <w:t xml:space="preserve"> Contenido para adolescentes y adultos.</w:t>
            </w:r>
          </w:p>
        </w:tc>
      </w:tr>
      <w:tr w:rsidR="00983528">
        <w:trPr>
          <w:trHeight w:val="164"/>
        </w:trPr>
        <w:tc>
          <w:tcPr>
            <w:tcW w:w="2547" w:type="dxa"/>
            <w:vMerge/>
            <w:shd w:val="clear" w:color="auto" w:fill="9CC3E5"/>
          </w:tcPr>
          <w:p w:rsidR="00983528" w:rsidRDefault="00983528">
            <w:pPr>
              <w:widowControl w:val="0"/>
              <w:pBdr>
                <w:top w:val="nil"/>
                <w:left w:val="nil"/>
                <w:bottom w:val="nil"/>
                <w:right w:val="nil"/>
                <w:between w:val="nil"/>
              </w:pBdr>
              <w:spacing w:line="276" w:lineRule="auto"/>
            </w:pPr>
          </w:p>
        </w:tc>
        <w:tc>
          <w:tcPr>
            <w:tcW w:w="2549" w:type="dxa"/>
            <w:gridSpan w:val="2"/>
          </w:tcPr>
          <w:p w:rsidR="00983528" w:rsidRDefault="008D33A2">
            <w:r>
              <w:rPr>
                <w:b/>
              </w:rPr>
              <w:t>B15:</w:t>
            </w:r>
            <w:r>
              <w:t xml:space="preserve"> Contenido para adolescentes mayores de 15 años y adultos</w:t>
            </w:r>
          </w:p>
        </w:tc>
        <w:tc>
          <w:tcPr>
            <w:tcW w:w="2550" w:type="dxa"/>
            <w:gridSpan w:val="3"/>
          </w:tcPr>
          <w:p w:rsidR="00983528" w:rsidRDefault="008D33A2">
            <w:r>
              <w:rPr>
                <w:b/>
              </w:rPr>
              <w:t>C</w:t>
            </w:r>
            <w:r>
              <w:t>: Contenido para adultos.</w:t>
            </w:r>
          </w:p>
        </w:tc>
        <w:tc>
          <w:tcPr>
            <w:tcW w:w="2550" w:type="dxa"/>
            <w:gridSpan w:val="2"/>
          </w:tcPr>
          <w:p w:rsidR="00983528" w:rsidRDefault="008D33A2">
            <w:r>
              <w:rPr>
                <w:b/>
              </w:rPr>
              <w:t>D:</w:t>
            </w:r>
            <w:r>
              <w:t xml:space="preserve"> Contenido dirigido exclusivamente para adultos.</w:t>
            </w:r>
          </w:p>
        </w:tc>
      </w:tr>
      <w:tr w:rsidR="00983528">
        <w:tc>
          <w:tcPr>
            <w:tcW w:w="2547" w:type="dxa"/>
            <w:shd w:val="clear" w:color="auto" w:fill="9CC3E5"/>
          </w:tcPr>
          <w:p w:rsidR="00983528" w:rsidRDefault="008D33A2">
            <w:pPr>
              <w:rPr>
                <w:b/>
              </w:rPr>
            </w:pPr>
            <w:r>
              <w:rPr>
                <w:b/>
              </w:rPr>
              <w:t>Estructura del programa</w:t>
            </w:r>
          </w:p>
        </w:tc>
        <w:tc>
          <w:tcPr>
            <w:tcW w:w="7649" w:type="dxa"/>
            <w:gridSpan w:val="7"/>
          </w:tcPr>
          <w:p w:rsidR="00983528" w:rsidRDefault="008D33A2">
            <w:pPr>
              <w:rPr>
                <w:rFonts w:ascii="Arial" w:eastAsia="Arial" w:hAnsi="Arial" w:cs="Arial"/>
                <w:i/>
                <w:color w:val="7F7F7F"/>
              </w:rPr>
            </w:pPr>
            <w:r>
              <w:rPr>
                <w:rFonts w:ascii="Arial" w:eastAsia="Arial" w:hAnsi="Arial" w:cs="Arial"/>
                <w:i/>
                <w:color w:val="7F7F7F"/>
              </w:rPr>
              <w:t>Brinda detalles sobre las secciones, abordaje y tiempos que tendrá cada segmento del programa. </w:t>
            </w:r>
          </w:p>
          <w:p w:rsidR="00983528" w:rsidRDefault="008D33A2">
            <w:r>
              <w:t xml:space="preserve"> </w:t>
            </w:r>
          </w:p>
        </w:tc>
      </w:tr>
      <w:tr w:rsidR="00983528">
        <w:tc>
          <w:tcPr>
            <w:tcW w:w="10196" w:type="dxa"/>
            <w:gridSpan w:val="8"/>
            <w:shd w:val="clear" w:color="auto" w:fill="2F5496"/>
          </w:tcPr>
          <w:p w:rsidR="00983528" w:rsidRDefault="008D33A2">
            <w:pPr>
              <w:jc w:val="center"/>
            </w:pPr>
            <w:r>
              <w:rPr>
                <w:color w:val="FFFFFF"/>
              </w:rPr>
              <w:lastRenderedPageBreak/>
              <w:t>Responsables y contacto:</w:t>
            </w:r>
          </w:p>
        </w:tc>
      </w:tr>
      <w:tr w:rsidR="00983528">
        <w:tc>
          <w:tcPr>
            <w:tcW w:w="2547" w:type="dxa"/>
            <w:shd w:val="clear" w:color="auto" w:fill="BFBFBF"/>
          </w:tcPr>
          <w:p w:rsidR="00983528" w:rsidRDefault="008D33A2">
            <w:pPr>
              <w:rPr>
                <w:b/>
              </w:rPr>
            </w:pPr>
            <w:r>
              <w:rPr>
                <w:b/>
              </w:rPr>
              <w:t>Nombre</w:t>
            </w:r>
          </w:p>
        </w:tc>
        <w:tc>
          <w:tcPr>
            <w:tcW w:w="2835" w:type="dxa"/>
            <w:gridSpan w:val="3"/>
            <w:shd w:val="clear" w:color="auto" w:fill="BFBFBF"/>
          </w:tcPr>
          <w:p w:rsidR="00983528" w:rsidRDefault="008D33A2">
            <w:pPr>
              <w:rPr>
                <w:b/>
              </w:rPr>
            </w:pPr>
            <w:r>
              <w:rPr>
                <w:b/>
              </w:rPr>
              <w:t>Celular</w:t>
            </w:r>
          </w:p>
        </w:tc>
        <w:tc>
          <w:tcPr>
            <w:tcW w:w="4814" w:type="dxa"/>
            <w:gridSpan w:val="4"/>
            <w:shd w:val="clear" w:color="auto" w:fill="BFBFBF"/>
          </w:tcPr>
          <w:p w:rsidR="00983528" w:rsidRDefault="008D33A2">
            <w:pPr>
              <w:rPr>
                <w:b/>
              </w:rPr>
            </w:pPr>
            <w:r>
              <w:rPr>
                <w:b/>
              </w:rPr>
              <w:t>Correo</w:t>
            </w:r>
          </w:p>
        </w:tc>
      </w:tr>
      <w:tr w:rsidR="00983528">
        <w:tc>
          <w:tcPr>
            <w:tcW w:w="2547" w:type="dxa"/>
          </w:tcPr>
          <w:p w:rsidR="00983528" w:rsidRDefault="00983528"/>
        </w:tc>
        <w:tc>
          <w:tcPr>
            <w:tcW w:w="2835" w:type="dxa"/>
            <w:gridSpan w:val="3"/>
          </w:tcPr>
          <w:p w:rsidR="00983528" w:rsidRDefault="00983528"/>
        </w:tc>
        <w:tc>
          <w:tcPr>
            <w:tcW w:w="4814" w:type="dxa"/>
            <w:gridSpan w:val="4"/>
          </w:tcPr>
          <w:p w:rsidR="00983528" w:rsidRDefault="00983528"/>
        </w:tc>
      </w:tr>
      <w:tr w:rsidR="00983528">
        <w:tc>
          <w:tcPr>
            <w:tcW w:w="2547" w:type="dxa"/>
          </w:tcPr>
          <w:p w:rsidR="00983528" w:rsidRDefault="00983528">
            <w:pPr>
              <w:rPr>
                <w:rFonts w:ascii="Arial" w:eastAsia="Arial" w:hAnsi="Arial" w:cs="Arial"/>
              </w:rPr>
            </w:pPr>
          </w:p>
        </w:tc>
        <w:tc>
          <w:tcPr>
            <w:tcW w:w="2835" w:type="dxa"/>
            <w:gridSpan w:val="3"/>
          </w:tcPr>
          <w:p w:rsidR="00983528" w:rsidRDefault="00983528">
            <w:pPr>
              <w:jc w:val="center"/>
            </w:pPr>
          </w:p>
        </w:tc>
        <w:tc>
          <w:tcPr>
            <w:tcW w:w="4814" w:type="dxa"/>
            <w:gridSpan w:val="4"/>
          </w:tcPr>
          <w:p w:rsidR="00983528" w:rsidRDefault="00983528"/>
        </w:tc>
      </w:tr>
      <w:tr w:rsidR="00983528">
        <w:tc>
          <w:tcPr>
            <w:tcW w:w="2547" w:type="dxa"/>
          </w:tcPr>
          <w:p w:rsidR="00983528" w:rsidRDefault="00983528">
            <w:pPr>
              <w:rPr>
                <w:rFonts w:ascii="Arial" w:eastAsia="Arial" w:hAnsi="Arial" w:cs="Arial"/>
              </w:rPr>
            </w:pPr>
          </w:p>
        </w:tc>
        <w:tc>
          <w:tcPr>
            <w:tcW w:w="2835" w:type="dxa"/>
            <w:gridSpan w:val="3"/>
          </w:tcPr>
          <w:p w:rsidR="00983528" w:rsidRDefault="00983528">
            <w:pPr>
              <w:jc w:val="center"/>
            </w:pPr>
          </w:p>
        </w:tc>
        <w:tc>
          <w:tcPr>
            <w:tcW w:w="4814" w:type="dxa"/>
            <w:gridSpan w:val="4"/>
          </w:tcPr>
          <w:p w:rsidR="00983528" w:rsidRDefault="00983528">
            <w:pPr>
              <w:rPr>
                <w:rFonts w:ascii="Arial" w:eastAsia="Arial" w:hAnsi="Arial" w:cs="Arial"/>
              </w:rPr>
            </w:pPr>
          </w:p>
        </w:tc>
      </w:tr>
      <w:tr w:rsidR="00983528">
        <w:tc>
          <w:tcPr>
            <w:tcW w:w="2547" w:type="dxa"/>
          </w:tcPr>
          <w:p w:rsidR="00983528" w:rsidRDefault="00983528">
            <w:pPr>
              <w:rPr>
                <w:rFonts w:ascii="Arial" w:eastAsia="Arial" w:hAnsi="Arial" w:cs="Arial"/>
              </w:rPr>
            </w:pPr>
          </w:p>
        </w:tc>
        <w:tc>
          <w:tcPr>
            <w:tcW w:w="2835" w:type="dxa"/>
            <w:gridSpan w:val="3"/>
          </w:tcPr>
          <w:p w:rsidR="00983528" w:rsidRDefault="00983528">
            <w:pPr>
              <w:jc w:val="center"/>
            </w:pPr>
          </w:p>
        </w:tc>
        <w:tc>
          <w:tcPr>
            <w:tcW w:w="4814" w:type="dxa"/>
            <w:gridSpan w:val="4"/>
          </w:tcPr>
          <w:p w:rsidR="00983528" w:rsidRDefault="00983528">
            <w:pPr>
              <w:rPr>
                <w:rFonts w:ascii="Arial" w:eastAsia="Arial" w:hAnsi="Arial" w:cs="Arial"/>
              </w:rPr>
            </w:pPr>
          </w:p>
        </w:tc>
      </w:tr>
      <w:tr w:rsidR="00983528">
        <w:tc>
          <w:tcPr>
            <w:tcW w:w="10196" w:type="dxa"/>
            <w:gridSpan w:val="8"/>
            <w:shd w:val="clear" w:color="auto" w:fill="2F5496"/>
          </w:tcPr>
          <w:p w:rsidR="00983528" w:rsidRDefault="008D33A2">
            <w:pPr>
              <w:jc w:val="center"/>
              <w:rPr>
                <w:rFonts w:ascii="Arial" w:eastAsia="Arial" w:hAnsi="Arial" w:cs="Arial"/>
                <w:color w:val="FFFFFF"/>
              </w:rPr>
            </w:pPr>
            <w:r>
              <w:rPr>
                <w:rFonts w:ascii="Arial" w:eastAsia="Arial" w:hAnsi="Arial" w:cs="Arial"/>
                <w:color w:val="FFFFFF"/>
              </w:rPr>
              <w:t>Observaciones y calendarización</w:t>
            </w:r>
          </w:p>
        </w:tc>
      </w:tr>
      <w:tr w:rsidR="00983528">
        <w:tc>
          <w:tcPr>
            <w:tcW w:w="10196" w:type="dxa"/>
            <w:gridSpan w:val="8"/>
          </w:tcPr>
          <w:p w:rsidR="00983528" w:rsidRDefault="008D33A2">
            <w:pPr>
              <w:rPr>
                <w:rFonts w:ascii="Arial" w:eastAsia="Arial" w:hAnsi="Arial" w:cs="Arial"/>
                <w:i/>
                <w:color w:val="7F7F7F"/>
              </w:rPr>
            </w:pPr>
            <w:r>
              <w:rPr>
                <w:rFonts w:ascii="Arial" w:eastAsia="Arial" w:hAnsi="Arial" w:cs="Arial"/>
                <w:i/>
                <w:color w:val="7F7F7F"/>
              </w:rPr>
              <w:t xml:space="preserve">De manera breve, agrega las precisiones que consideres relevantes para que el Consejo Ciudadano de la Radio comprenda tu propuesta. Incluye detalles sobre las temáticas que abordarán en la primera temporada de tu proyecto, como los títulos de cada capítulo. </w:t>
            </w:r>
          </w:p>
          <w:p w:rsidR="00983528" w:rsidRDefault="00983528">
            <w:pPr>
              <w:jc w:val="both"/>
              <w:rPr>
                <w:rFonts w:ascii="Arial" w:eastAsia="Arial" w:hAnsi="Arial" w:cs="Arial"/>
              </w:rPr>
            </w:pPr>
          </w:p>
        </w:tc>
      </w:tr>
    </w:tbl>
    <w:p w:rsidR="00983528" w:rsidRDefault="00983528"/>
    <w:p w:rsidR="00983528" w:rsidRDefault="00983528"/>
    <w:sectPr w:rsidR="00983528">
      <w:pgSz w:w="12240" w:h="15840"/>
      <w:pgMar w:top="415" w:right="1041" w:bottom="611" w:left="99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28"/>
    <w:rsid w:val="008D33A2"/>
    <w:rsid w:val="00983528"/>
    <w:rsid w:val="00CF0F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98E25-E12B-4110-A1E9-87C5DBB6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39"/>
    <w:rsid w:val="00840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40A08"/>
    <w:pPr>
      <w:spacing w:after="0" w:line="240" w:lineRule="auto"/>
      <w:ind w:left="720"/>
      <w:contextualSpacing/>
    </w:pPr>
    <w:rPr>
      <w:kern w:val="2"/>
      <w:sz w:val="24"/>
      <w:szCs w:val="24"/>
    </w:rPr>
  </w:style>
  <w:style w:type="character" w:styleId="Hipervnculo">
    <w:name w:val="Hyperlink"/>
    <w:basedOn w:val="Fuentedeprrafopredeter"/>
    <w:uiPriority w:val="99"/>
    <w:unhideWhenUsed/>
    <w:rsid w:val="009E55B6"/>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9E7190"/>
    <w:rPr>
      <w:color w:val="605E5C"/>
      <w:shd w:val="clear" w:color="auto" w:fill="E1DFDD"/>
    </w:rPr>
  </w:style>
  <w:style w:type="paragraph" w:styleId="NormalWeb">
    <w:name w:val="Normal (Web)"/>
    <w:basedOn w:val="Normal"/>
    <w:uiPriority w:val="99"/>
    <w:semiHidden/>
    <w:unhideWhenUsed/>
    <w:rsid w:val="0015160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51605"/>
    <w:rPr>
      <w:b/>
      <w:bCs/>
    </w:r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mU/s6einf+B0cu/NdCbpTERyQg==">CgMxLjAyDmguMTdwbnBzNW12b3gxMg5oLmJqazBvbGt1cWp3bDIIaC5namRneHM4AHIhMVJ0NVh5RUkzQUVpb2t5XzhhTVpPNTZpVzBXbHhxb1Et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2343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2025-07-07T22:31:00Z</dcterms:created>
  <dcterms:modified xsi:type="dcterms:W3CDTF">2025-07-07T22:31:00Z</dcterms:modified>
</cp:coreProperties>
</file>